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56" w:rsidRPr="003B1FB3" w:rsidRDefault="00B555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Zarządzenie nr 6</w:t>
      </w:r>
    </w:p>
    <w:p w:rsidR="003B1FB3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 xml:space="preserve">Dyrektora XXIX Liceum Ogólnokształcącego im. </w:t>
      </w:r>
      <w:proofErr w:type="spellStart"/>
      <w:r w:rsidRPr="003B1FB3">
        <w:rPr>
          <w:rFonts w:ascii="Arial" w:hAnsi="Arial" w:cs="Arial"/>
          <w:sz w:val="24"/>
        </w:rPr>
        <w:t>hm</w:t>
      </w:r>
      <w:proofErr w:type="spellEnd"/>
      <w:r w:rsidRPr="003B1FB3">
        <w:rPr>
          <w:rFonts w:ascii="Arial" w:hAnsi="Arial" w:cs="Arial"/>
          <w:sz w:val="24"/>
        </w:rPr>
        <w:t xml:space="preserve">. Janka Bytnara „Rudego” w Łodzi z dnia </w:t>
      </w:r>
      <w:r w:rsidR="00B555AE">
        <w:rPr>
          <w:rFonts w:ascii="Arial" w:hAnsi="Arial" w:cs="Arial"/>
          <w:sz w:val="24"/>
        </w:rPr>
        <w:t>28.08</w:t>
      </w:r>
      <w:r w:rsidRPr="003B1FB3">
        <w:rPr>
          <w:rFonts w:ascii="Arial" w:hAnsi="Arial" w:cs="Arial"/>
          <w:sz w:val="24"/>
        </w:rPr>
        <w:t xml:space="preserve">.2024 r. w sprawie </w:t>
      </w:r>
      <w:r w:rsidR="00B555AE">
        <w:rPr>
          <w:rFonts w:ascii="Arial" w:hAnsi="Arial" w:cs="Arial"/>
          <w:sz w:val="24"/>
        </w:rPr>
        <w:t>ustalenia zestawu podręczników w roku szkolnym 2024/2025</w:t>
      </w:r>
    </w:p>
    <w:p w:rsidR="003B1FB3" w:rsidRPr="003B1FB3" w:rsidRDefault="003B1FB3">
      <w:pPr>
        <w:rPr>
          <w:rFonts w:ascii="Arial" w:hAnsi="Arial" w:cs="Arial"/>
          <w:sz w:val="24"/>
        </w:rPr>
      </w:pPr>
    </w:p>
    <w:p w:rsidR="00B555AE" w:rsidRDefault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Na podstawie</w:t>
      </w:r>
      <w:r w:rsidR="00B555AE">
        <w:rPr>
          <w:rFonts w:ascii="Arial" w:hAnsi="Arial" w:cs="Arial"/>
          <w:sz w:val="24"/>
        </w:rPr>
        <w:t xml:space="preserve"> art. 22a ust. 6 art. 7 ustawy z dnia 7 września 1991 r. o systemie oświaty (Dz. U. z 2021 r. poz. 1915)</w:t>
      </w:r>
    </w:p>
    <w:p w:rsidR="00B555AE" w:rsidRDefault="00B555AE">
      <w:pPr>
        <w:rPr>
          <w:rFonts w:ascii="Arial" w:hAnsi="Arial" w:cs="Arial"/>
          <w:sz w:val="24"/>
        </w:rPr>
      </w:pPr>
    </w:p>
    <w:p w:rsidR="003B1FB3" w:rsidRPr="003B1FB3" w:rsidRDefault="003B1FB3">
      <w:pPr>
        <w:rPr>
          <w:rFonts w:ascii="Arial" w:hAnsi="Arial" w:cs="Arial"/>
          <w:sz w:val="24"/>
        </w:rPr>
      </w:pPr>
      <w:r w:rsidRPr="003B1FB3">
        <w:rPr>
          <w:rStyle w:val="Uwydatnienie"/>
          <w:rFonts w:ascii="Arial" w:hAnsi="Arial" w:cs="Arial"/>
          <w:bCs/>
          <w:i w:val="0"/>
          <w:iCs w:val="0"/>
          <w:color w:val="767676"/>
          <w:sz w:val="24"/>
          <w:szCs w:val="24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1.</w:t>
      </w:r>
    </w:p>
    <w:p w:rsidR="003B1FB3" w:rsidRPr="003B1FB3" w:rsidRDefault="00B555AE" w:rsidP="003B1F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Dopuszczam do użytku szkolnego „Szkolny zestaw podręczników” w roku szkolnym 2024/2025.</w:t>
      </w:r>
    </w:p>
    <w:p w:rsidR="003B1FB3" w:rsidRPr="003B1FB3" w:rsidRDefault="003B1FB3" w:rsidP="003B1FB3">
      <w:pPr>
        <w:rPr>
          <w:rFonts w:ascii="Arial" w:hAnsi="Arial" w:cs="Arial"/>
          <w:sz w:val="24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2.</w:t>
      </w:r>
    </w:p>
    <w:p w:rsidR="00B555AE" w:rsidRDefault="00B555AE" w:rsidP="003B1FB3">
      <w:pP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</w:rPr>
        <w:t>Szkolny zestaw podręczników</w:t>
      </w:r>
      <w:r>
        <w:rPr>
          <w:rFonts w:ascii="Arial" w:hAnsi="Arial" w:cs="Arial"/>
          <w:sz w:val="24"/>
        </w:rPr>
        <w:t xml:space="preserve"> stanowi Załącznik nr 1 do niniejszego zarządzenia</w:t>
      </w:r>
      <w:bookmarkStart w:id="0" w:name="_GoBack"/>
      <w:bookmarkEnd w:id="0"/>
    </w:p>
    <w:p w:rsidR="00B555AE" w:rsidRDefault="00B555AE" w:rsidP="003B1FB3">
      <w:pP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  <w:r>
        <w:rPr>
          <w:rStyle w:val="Uwydatnienie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Pr="003B1FB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§</w:t>
      </w:r>
      <w:r w:rsidRPr="003B1FB3">
        <w:rPr>
          <w:rFonts w:ascii="Arial" w:hAnsi="Arial" w:cs="Arial"/>
          <w:sz w:val="24"/>
        </w:rPr>
        <w:t xml:space="preserve"> 3.</w:t>
      </w:r>
    </w:p>
    <w:p w:rsidR="003B1FB3" w:rsidRDefault="003B1FB3" w:rsidP="003B1FB3">
      <w:pPr>
        <w:rPr>
          <w:rFonts w:ascii="Arial" w:hAnsi="Arial" w:cs="Arial"/>
          <w:sz w:val="24"/>
        </w:rPr>
      </w:pPr>
      <w:r w:rsidRPr="003B1FB3">
        <w:rPr>
          <w:rFonts w:ascii="Arial" w:hAnsi="Arial" w:cs="Arial"/>
          <w:sz w:val="24"/>
        </w:rPr>
        <w:t>Zarzą</w:t>
      </w:r>
      <w:r w:rsidR="00B555AE">
        <w:rPr>
          <w:rFonts w:ascii="Arial" w:hAnsi="Arial" w:cs="Arial"/>
          <w:sz w:val="24"/>
        </w:rPr>
        <w:t>dzenie wchodzi w życie z dniem 02</w:t>
      </w:r>
      <w:r w:rsidRPr="003B1FB3">
        <w:rPr>
          <w:rFonts w:ascii="Arial" w:hAnsi="Arial" w:cs="Arial"/>
          <w:sz w:val="24"/>
        </w:rPr>
        <w:t>.09.2024 r.</w:t>
      </w:r>
    </w:p>
    <w:p w:rsidR="003B1FB3" w:rsidRDefault="003B1FB3" w:rsidP="003B1FB3">
      <w:pPr>
        <w:rPr>
          <w:rFonts w:ascii="Arial" w:hAnsi="Arial" w:cs="Arial"/>
          <w:sz w:val="24"/>
        </w:rPr>
      </w:pPr>
    </w:p>
    <w:p w:rsidR="003B1FB3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Katarzyna Paliwoda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Oryginał podpisu znajduje się na wydruku zarządzenia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3B1FB3" w:rsidRPr="00394140" w:rsidRDefault="003B1FB3" w:rsidP="003B1FB3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(</w:t>
      </w:r>
      <w:r w:rsidRPr="00394140">
        <w:rPr>
          <w:rFonts w:ascii="Arial" w:hAnsi="Arial" w:cs="Arial"/>
          <w:i/>
          <w:sz w:val="24"/>
          <w:szCs w:val="24"/>
          <w:lang w:eastAsia="pl-PL"/>
        </w:rPr>
        <w:t>pieczątka i podpis dyrektora</w:t>
      </w:r>
      <w:r w:rsidRPr="00394140">
        <w:rPr>
          <w:rFonts w:ascii="Arial" w:hAnsi="Arial" w:cs="Arial"/>
          <w:sz w:val="24"/>
          <w:szCs w:val="24"/>
          <w:lang w:eastAsia="pl-PL"/>
        </w:rPr>
        <w:t>)</w:t>
      </w:r>
    </w:p>
    <w:p w:rsidR="003B1FB3" w:rsidRPr="00394140" w:rsidRDefault="003B1FB3" w:rsidP="003B1FB3">
      <w:pPr>
        <w:spacing w:line="276" w:lineRule="auto"/>
        <w:rPr>
          <w:rFonts w:ascii="Arial" w:hAnsi="Arial" w:cs="Arial"/>
          <w:sz w:val="24"/>
          <w:szCs w:val="24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</w:p>
    <w:p w:rsidR="003B1FB3" w:rsidRPr="003B1FB3" w:rsidRDefault="003B1FB3" w:rsidP="003B1FB3">
      <w:pPr>
        <w:rPr>
          <w:rFonts w:ascii="Arial" w:hAnsi="Arial" w:cs="Arial"/>
          <w:sz w:val="24"/>
        </w:rPr>
      </w:pPr>
    </w:p>
    <w:p w:rsidR="003B1FB3" w:rsidRDefault="003B1FB3" w:rsidP="003B1FB3"/>
    <w:p w:rsidR="003B1FB3" w:rsidRDefault="003B1FB3"/>
    <w:sectPr w:rsidR="003B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47"/>
    <w:rsid w:val="00110356"/>
    <w:rsid w:val="003B1FB3"/>
    <w:rsid w:val="00442447"/>
    <w:rsid w:val="00B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3A09"/>
  <w15:chartTrackingRefBased/>
  <w15:docId w15:val="{9A3ABC3D-C5E9-4B98-926E-749E6F4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B1F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29LO</dc:creator>
  <cp:keywords/>
  <dc:description/>
  <cp:lastModifiedBy>Liceum 29LO</cp:lastModifiedBy>
  <cp:revision>3</cp:revision>
  <cp:lastPrinted>2025-02-27T10:56:00Z</cp:lastPrinted>
  <dcterms:created xsi:type="dcterms:W3CDTF">2025-02-27T10:39:00Z</dcterms:created>
  <dcterms:modified xsi:type="dcterms:W3CDTF">2025-02-27T10:56:00Z</dcterms:modified>
</cp:coreProperties>
</file>